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F2" w:rsidRDefault="005F2411" w:rsidP="002834E6">
      <w:pPr>
        <w:pStyle w:val="Overskrift2"/>
      </w:pPr>
      <w:r>
        <w:t xml:space="preserve">Møde </w:t>
      </w:r>
      <w:r w:rsidR="002834E6">
        <w:t xml:space="preserve">nr. </w:t>
      </w:r>
      <w:r w:rsidR="00DD0CC7">
        <w:t>2</w:t>
      </w:r>
      <w:r w:rsidR="002834E6">
        <w:t xml:space="preserve"> i </w:t>
      </w:r>
      <w:r>
        <w:t>ST Koordineringsgruppen for gymnasierettede aktiviteter</w:t>
      </w:r>
    </w:p>
    <w:p w:rsidR="00DF3600" w:rsidRPr="00BB3D20" w:rsidRDefault="005F2411">
      <w:pPr>
        <w:rPr>
          <w:sz w:val="18"/>
          <w:szCs w:val="18"/>
        </w:rPr>
      </w:pPr>
      <w:r w:rsidRPr="00BB3D20">
        <w:rPr>
          <w:sz w:val="18"/>
          <w:szCs w:val="18"/>
        </w:rPr>
        <w:t>D</w:t>
      </w:r>
      <w:r w:rsidR="00B273C1" w:rsidRPr="00BB3D20">
        <w:rPr>
          <w:sz w:val="18"/>
          <w:szCs w:val="18"/>
        </w:rPr>
        <w:t xml:space="preserve">ato: </w:t>
      </w:r>
      <w:r w:rsidR="00DD0CC7">
        <w:rPr>
          <w:sz w:val="18"/>
          <w:szCs w:val="18"/>
        </w:rPr>
        <w:t>fredag</w:t>
      </w:r>
      <w:r w:rsidR="004E1268" w:rsidRPr="00BB3D20">
        <w:rPr>
          <w:sz w:val="18"/>
          <w:szCs w:val="18"/>
        </w:rPr>
        <w:t xml:space="preserve"> den </w:t>
      </w:r>
      <w:r w:rsidR="00DD0CC7">
        <w:rPr>
          <w:sz w:val="18"/>
          <w:szCs w:val="18"/>
        </w:rPr>
        <w:t>8</w:t>
      </w:r>
      <w:r w:rsidR="004E1268" w:rsidRPr="00BB3D20">
        <w:rPr>
          <w:sz w:val="18"/>
          <w:szCs w:val="18"/>
        </w:rPr>
        <w:t xml:space="preserve">. </w:t>
      </w:r>
      <w:r w:rsidR="00DD0CC7">
        <w:rPr>
          <w:sz w:val="18"/>
          <w:szCs w:val="18"/>
        </w:rPr>
        <w:t>marts</w:t>
      </w:r>
      <w:r w:rsidR="004E1268" w:rsidRPr="00BB3D20">
        <w:rPr>
          <w:sz w:val="18"/>
          <w:szCs w:val="18"/>
        </w:rPr>
        <w:t xml:space="preserve"> 2013, kl. 11.00-14.00</w:t>
      </w:r>
      <w:r w:rsidR="00BB3D20" w:rsidRPr="00BB3D20">
        <w:rPr>
          <w:sz w:val="18"/>
          <w:szCs w:val="18"/>
        </w:rPr>
        <w:br/>
      </w:r>
      <w:r w:rsidRPr="00BB3D20">
        <w:rPr>
          <w:sz w:val="18"/>
          <w:szCs w:val="18"/>
        </w:rPr>
        <w:t xml:space="preserve">Sted: </w:t>
      </w:r>
      <w:r w:rsidR="00DD0CC7">
        <w:rPr>
          <w:sz w:val="18"/>
          <w:szCs w:val="18"/>
        </w:rPr>
        <w:t>Møderum 1521-116</w:t>
      </w:r>
      <w:r w:rsidR="00BB3D20" w:rsidRPr="00BB3D20">
        <w:rPr>
          <w:sz w:val="18"/>
          <w:szCs w:val="18"/>
        </w:rPr>
        <w:br/>
      </w:r>
      <w:r w:rsidR="00DF3600" w:rsidRPr="00BB3D20">
        <w:rPr>
          <w:sz w:val="18"/>
          <w:szCs w:val="18"/>
        </w:rPr>
        <w:t xml:space="preserve">Under mødet serveres frokost </w:t>
      </w:r>
    </w:p>
    <w:p w:rsidR="00DD0CC7" w:rsidRPr="00DD0CC7" w:rsidRDefault="00DD0CC7" w:rsidP="00DD0CC7">
      <w:pPr>
        <w:spacing w:after="0"/>
        <w:rPr>
          <w:b/>
        </w:rPr>
      </w:pPr>
      <w:r w:rsidRPr="00DD0CC7">
        <w:rPr>
          <w:b/>
        </w:rPr>
        <w:t xml:space="preserve">Deltagere møde 2: </w:t>
      </w:r>
    </w:p>
    <w:p w:rsidR="00F32FAE" w:rsidRPr="00175F7D" w:rsidRDefault="00DD0CC7" w:rsidP="00DD0CC7">
      <w:pPr>
        <w:spacing w:after="0"/>
      </w:pPr>
      <w:r>
        <w:t>Mie Sørensen</w:t>
      </w:r>
      <w:r w:rsidR="00B47F27">
        <w:t xml:space="preserve"> (</w:t>
      </w:r>
      <w:r>
        <w:t>Matematik</w:t>
      </w:r>
      <w:r w:rsidR="00B47F27">
        <w:t xml:space="preserve">), </w:t>
      </w:r>
      <w:r>
        <w:t>Birgitte C. Viborg</w:t>
      </w:r>
      <w:r w:rsidR="00B47F27">
        <w:t xml:space="preserve"> (</w:t>
      </w:r>
      <w:r w:rsidRPr="00726338">
        <w:t>Ingeniør</w:t>
      </w:r>
      <w:r w:rsidR="00B47F27">
        <w:t xml:space="preserve">), </w:t>
      </w:r>
      <w:r w:rsidRPr="00726338">
        <w:t>Søren Poulsen</w:t>
      </w:r>
      <w:r w:rsidR="00B47F27">
        <w:t xml:space="preserve"> (</w:t>
      </w:r>
      <w:r w:rsidRPr="00726338">
        <w:t>Datalogi</w:t>
      </w:r>
      <w:r w:rsidR="00B47F27">
        <w:t xml:space="preserve">), </w:t>
      </w:r>
      <w:r w:rsidRPr="00726338">
        <w:t>Kaj M</w:t>
      </w:r>
      <w:r>
        <w:t>.</w:t>
      </w:r>
      <w:r w:rsidRPr="00726338">
        <w:t xml:space="preserve"> Jensen</w:t>
      </w:r>
      <w:r w:rsidR="00B47F27">
        <w:t xml:space="preserve"> (</w:t>
      </w:r>
      <w:proofErr w:type="spellStart"/>
      <w:r w:rsidRPr="00726338">
        <w:t>iNANO</w:t>
      </w:r>
      <w:proofErr w:type="spellEnd"/>
      <w:r w:rsidR="00B47F27">
        <w:t xml:space="preserve">), </w:t>
      </w:r>
      <w:r w:rsidRPr="00B47F27">
        <w:t>Frank Jensen</w:t>
      </w:r>
      <w:r w:rsidR="00B47F27" w:rsidRPr="00B47F27">
        <w:t xml:space="preserve"> (</w:t>
      </w:r>
      <w:r w:rsidRPr="00B47F27">
        <w:t>Kemi</w:t>
      </w:r>
      <w:r w:rsidR="00B47F27" w:rsidRPr="00B47F27">
        <w:t xml:space="preserve">), </w:t>
      </w:r>
      <w:r w:rsidRPr="00B47F27">
        <w:t>Bo Holm Jacobsen</w:t>
      </w:r>
      <w:r w:rsidR="00B47F27" w:rsidRPr="00B47F27">
        <w:t xml:space="preserve"> (</w:t>
      </w:r>
      <w:r w:rsidRPr="00B47F27">
        <w:t>Geoscience</w:t>
      </w:r>
      <w:r w:rsidR="00B47F27" w:rsidRPr="00B47F27">
        <w:t xml:space="preserve">), </w:t>
      </w:r>
      <w:r w:rsidRPr="00B47F27">
        <w:t>Johannes Overgaard</w:t>
      </w:r>
      <w:r w:rsidR="00B47F27" w:rsidRPr="00B47F27">
        <w:t xml:space="preserve"> (</w:t>
      </w:r>
      <w:r w:rsidRPr="00B47F27">
        <w:t>Bioscience</w:t>
      </w:r>
      <w:r w:rsidR="00B47F27" w:rsidRPr="00B47F27">
        <w:t xml:space="preserve">), </w:t>
      </w:r>
      <w:r w:rsidRPr="00B47F27">
        <w:t>Anna Busch Nielsen</w:t>
      </w:r>
      <w:r w:rsidR="00B47F27" w:rsidRPr="00B47F27">
        <w:t xml:space="preserve"> (</w:t>
      </w:r>
      <w:r w:rsidRPr="00B47F27">
        <w:t>ANIS, AGRO, FOOD og ST KOM</w:t>
      </w:r>
      <w:r w:rsidR="00B47F27">
        <w:t xml:space="preserve">), </w:t>
      </w:r>
      <w:r w:rsidRPr="00B47F27">
        <w:t>Eva Arent</w:t>
      </w:r>
      <w:r w:rsidR="00B47F27" w:rsidRPr="00B47F27">
        <w:t xml:space="preserve"> (</w:t>
      </w:r>
      <w:r w:rsidRPr="00B47F27">
        <w:t>ST Studieadministration</w:t>
      </w:r>
      <w:r w:rsidR="00B47F27" w:rsidRPr="00B47F27">
        <w:t xml:space="preserve">), </w:t>
      </w:r>
      <w:r w:rsidR="00175F7D" w:rsidRPr="00175F7D">
        <w:t>Annika Büchert Lindberg</w:t>
      </w:r>
      <w:r w:rsidR="00B47F27">
        <w:t xml:space="preserve"> (</w:t>
      </w:r>
      <w:r w:rsidR="00175F7D" w:rsidRPr="00726338">
        <w:t xml:space="preserve">Center for </w:t>
      </w:r>
      <w:proofErr w:type="spellStart"/>
      <w:r w:rsidR="00175F7D" w:rsidRPr="00726338">
        <w:t>ScienceUddannelse</w:t>
      </w:r>
      <w:proofErr w:type="spellEnd"/>
      <w:r w:rsidR="00B47F27">
        <w:t>), Jens Holbech (Dekansekretariatet), Christine J. Morgan (Koordineringsgruppen for gymnasierettede aktiviteter)</w:t>
      </w:r>
    </w:p>
    <w:p w:rsidR="00DD0CC7" w:rsidRPr="00175F7D" w:rsidRDefault="00DD0CC7" w:rsidP="00DD0CC7">
      <w:pPr>
        <w:spacing w:after="0"/>
      </w:pPr>
    </w:p>
    <w:p w:rsidR="00DD0CC7" w:rsidRPr="00DD0CC7" w:rsidRDefault="00DD0CC7" w:rsidP="00DD0CC7">
      <w:pPr>
        <w:spacing w:after="0"/>
        <w:rPr>
          <w:b/>
        </w:rPr>
      </w:pPr>
      <w:r w:rsidRPr="00DD0CC7">
        <w:rPr>
          <w:b/>
        </w:rPr>
        <w:t>Afbud møde 2:</w:t>
      </w:r>
    </w:p>
    <w:p w:rsidR="00DD0CC7" w:rsidRPr="00DD0CC7" w:rsidRDefault="00DD0CC7" w:rsidP="00DD0CC7">
      <w:pPr>
        <w:spacing w:after="0"/>
        <w:rPr>
          <w:bCs/>
        </w:rPr>
      </w:pPr>
      <w:r w:rsidRPr="00726338">
        <w:t>Finn B</w:t>
      </w:r>
      <w:r w:rsidR="00B47F27">
        <w:t>orchsenius</w:t>
      </w:r>
      <w:r w:rsidRPr="00726338">
        <w:t xml:space="preserve"> </w:t>
      </w:r>
      <w:r w:rsidR="00B47F27">
        <w:t>(</w:t>
      </w:r>
      <w:r w:rsidRPr="00726338">
        <w:t>Science Museerne</w:t>
      </w:r>
      <w:r w:rsidR="00B47F27">
        <w:t xml:space="preserve">), </w:t>
      </w:r>
      <w:r w:rsidRPr="00726338">
        <w:t>Jens B. Bennedsen</w:t>
      </w:r>
      <w:r w:rsidR="00B47F27">
        <w:t xml:space="preserve"> (</w:t>
      </w:r>
      <w:r w:rsidRPr="00726338">
        <w:t>Ingeniør</w:t>
      </w:r>
      <w:r w:rsidR="00B47F27">
        <w:t>), Michael Caspersen</w:t>
      </w:r>
      <w:r w:rsidRPr="00726338">
        <w:t xml:space="preserve"> </w:t>
      </w:r>
      <w:r w:rsidR="00B47F27">
        <w:t>(</w:t>
      </w:r>
      <w:r w:rsidRPr="00726338">
        <w:t xml:space="preserve">Center for </w:t>
      </w:r>
      <w:proofErr w:type="spellStart"/>
      <w:r w:rsidRPr="00726338">
        <w:t>ScienceUddannelse</w:t>
      </w:r>
      <w:proofErr w:type="spellEnd"/>
      <w:r w:rsidR="00B47F27">
        <w:t xml:space="preserve">), </w:t>
      </w:r>
      <w:r w:rsidRPr="00726338">
        <w:t>Magdalena Pyrz</w:t>
      </w:r>
      <w:r w:rsidR="00B47F27">
        <w:t xml:space="preserve"> (</w:t>
      </w:r>
      <w:r w:rsidRPr="00726338">
        <w:t>Molekylærbiologi og Genetik</w:t>
      </w:r>
      <w:r w:rsidR="00B47F27">
        <w:t xml:space="preserve">), </w:t>
      </w:r>
      <w:r w:rsidRPr="00DD0CC7">
        <w:rPr>
          <w:bCs/>
        </w:rPr>
        <w:t>Johan P. Hansen</w:t>
      </w:r>
      <w:r w:rsidR="00B47F27">
        <w:rPr>
          <w:bCs/>
        </w:rPr>
        <w:t xml:space="preserve"> (</w:t>
      </w:r>
      <w:r w:rsidRPr="00DD0CC7">
        <w:rPr>
          <w:bCs/>
        </w:rPr>
        <w:t>Matematik</w:t>
      </w:r>
      <w:r w:rsidR="00B47F27">
        <w:rPr>
          <w:bCs/>
        </w:rPr>
        <w:t xml:space="preserve">), </w:t>
      </w:r>
      <w:r w:rsidR="00B47F27">
        <w:t>Ulrik Uggerhøj</w:t>
      </w:r>
      <w:r w:rsidR="00B47F27" w:rsidRPr="00726338">
        <w:t xml:space="preserve"> </w:t>
      </w:r>
      <w:r w:rsidR="00B47F27">
        <w:t>(</w:t>
      </w:r>
      <w:r w:rsidR="00B47F27" w:rsidRPr="00726338">
        <w:t>Fysik og Astronomi</w:t>
      </w:r>
      <w:r w:rsidR="00B47F27">
        <w:t>)</w:t>
      </w:r>
    </w:p>
    <w:p w:rsidR="005F2411" w:rsidRPr="0036795F" w:rsidRDefault="005F2411" w:rsidP="0036795F">
      <w:pPr>
        <w:pStyle w:val="Overskrift1"/>
      </w:pPr>
      <w:r w:rsidRPr="0036795F">
        <w:t>Dagsorden</w:t>
      </w:r>
      <w:r w:rsidR="00DD0CC7">
        <w:t xml:space="preserve"> </w:t>
      </w:r>
      <w:r w:rsidR="0036795F">
        <w:t>(foreløbig)</w:t>
      </w:r>
    </w:p>
    <w:p w:rsidR="00DD0CC7" w:rsidRPr="00DD0CC7" w:rsidRDefault="0036795F" w:rsidP="00DD0CC7">
      <w:pPr>
        <w:rPr>
          <w:b/>
        </w:rPr>
      </w:pPr>
      <w:r w:rsidRPr="00FA6C25">
        <w:rPr>
          <w:b/>
        </w:rPr>
        <w:t xml:space="preserve">1. </w:t>
      </w:r>
      <w:r w:rsidR="00DD0CC7" w:rsidRPr="00DD0CC7">
        <w:rPr>
          <w:b/>
        </w:rPr>
        <w:t>Velkomst</w:t>
      </w:r>
      <w:r w:rsidR="00175F7D">
        <w:rPr>
          <w:b/>
        </w:rPr>
        <w:t xml:space="preserve"> og dagsorden</w:t>
      </w:r>
    </w:p>
    <w:p w:rsidR="00DD0CC7" w:rsidRPr="00DD0CC7" w:rsidRDefault="00DD0CC7" w:rsidP="00DD0CC7">
      <w:pPr>
        <w:rPr>
          <w:b/>
        </w:rPr>
      </w:pPr>
      <w:r>
        <w:rPr>
          <w:b/>
        </w:rPr>
        <w:t xml:space="preserve">2. </w:t>
      </w:r>
      <w:r w:rsidRPr="00DD0CC7">
        <w:rPr>
          <w:b/>
        </w:rPr>
        <w:t>Opfølgning på Møde 1 (</w:t>
      </w:r>
      <w:proofErr w:type="gramStart"/>
      <w:r w:rsidRPr="00DD0CC7">
        <w:rPr>
          <w:b/>
        </w:rPr>
        <w:t>21.1.13</w:t>
      </w:r>
      <w:proofErr w:type="gramEnd"/>
      <w:r w:rsidRPr="00DD0CC7">
        <w:rPr>
          <w:b/>
        </w:rPr>
        <w:t xml:space="preserve">) og </w:t>
      </w:r>
      <w:r>
        <w:rPr>
          <w:b/>
        </w:rPr>
        <w:t xml:space="preserve">arbejde med </w:t>
      </w:r>
      <w:r w:rsidRPr="00DD0CC7">
        <w:rPr>
          <w:b/>
        </w:rPr>
        <w:t>aktivitetsregistrering</w:t>
      </w:r>
      <w:r w:rsidR="00B837EB">
        <w:rPr>
          <w:b/>
        </w:rPr>
        <w:t xml:space="preserve"> (Jens H. og Christine)</w:t>
      </w:r>
    </w:p>
    <w:p w:rsidR="00DD0CC7" w:rsidRDefault="00DD0CC7" w:rsidP="00175F7D">
      <w:pPr>
        <w:spacing w:after="0"/>
        <w:rPr>
          <w:b/>
        </w:rPr>
      </w:pPr>
      <w:r>
        <w:rPr>
          <w:b/>
        </w:rPr>
        <w:t xml:space="preserve">3. </w:t>
      </w:r>
      <w:r w:rsidRPr="00DD0CC7">
        <w:rPr>
          <w:b/>
        </w:rPr>
        <w:t>Arbejds</w:t>
      </w:r>
      <w:r w:rsidR="00EE25E9">
        <w:rPr>
          <w:b/>
        </w:rPr>
        <w:t>lejr</w:t>
      </w:r>
      <w:r w:rsidR="009E516E">
        <w:rPr>
          <w:b/>
        </w:rPr>
        <w:t>:</w:t>
      </w:r>
      <w:r w:rsidRPr="00DD0CC7">
        <w:rPr>
          <w:b/>
        </w:rPr>
        <w:t xml:space="preserve"> Formål</w:t>
      </w:r>
      <w:r w:rsidR="00175F7D">
        <w:rPr>
          <w:b/>
        </w:rPr>
        <w:t>/mål</w:t>
      </w:r>
      <w:r w:rsidRPr="00DD0CC7">
        <w:rPr>
          <w:b/>
        </w:rPr>
        <w:t xml:space="preserve"> med aktiviteter, ST og institutniveau (alle)</w:t>
      </w:r>
    </w:p>
    <w:p w:rsidR="00175F7D" w:rsidRDefault="00175F7D" w:rsidP="00175F7D">
      <w:pPr>
        <w:spacing w:after="0"/>
      </w:pPr>
      <w:r w:rsidRPr="00175F7D">
        <w:t>Produkt</w:t>
      </w:r>
      <w:r>
        <w:t>mål</w:t>
      </w:r>
      <w:r w:rsidRPr="00175F7D">
        <w:t xml:space="preserve">: liste af formål til brug i </w:t>
      </w:r>
      <w:r w:rsidR="009E516E">
        <w:t xml:space="preserve">forbindelse med fastlæggelse af </w:t>
      </w:r>
      <w:r w:rsidRPr="00175F7D">
        <w:t>evalueringskriterier og målemetoder til brug ved afrapportering til institutlederkreds og intern monitering.</w:t>
      </w:r>
    </w:p>
    <w:p w:rsidR="009E516E" w:rsidRDefault="009E516E" w:rsidP="00175F7D">
      <w:pPr>
        <w:spacing w:after="0"/>
      </w:pPr>
    </w:p>
    <w:p w:rsidR="009E516E" w:rsidRPr="009E516E" w:rsidRDefault="009E516E" w:rsidP="00175F7D">
      <w:pPr>
        <w:spacing w:after="0"/>
        <w:rPr>
          <w:b/>
        </w:rPr>
      </w:pPr>
      <w:r w:rsidRPr="009E516E">
        <w:rPr>
          <w:b/>
        </w:rPr>
        <w:t>4. Intro til forskning og studier. Baggrund, næste skridt og roller</w:t>
      </w:r>
    </w:p>
    <w:p w:rsidR="009E516E" w:rsidRDefault="009E516E" w:rsidP="009E516E">
      <w:pPr>
        <w:spacing w:before="240" w:after="0"/>
        <w:rPr>
          <w:b/>
        </w:rPr>
      </w:pPr>
      <w:r>
        <w:rPr>
          <w:b/>
        </w:rPr>
        <w:t>5</w:t>
      </w:r>
      <w:r w:rsidR="00DD0CC7">
        <w:rPr>
          <w:b/>
        </w:rPr>
        <w:t xml:space="preserve">. </w:t>
      </w:r>
      <w:r w:rsidR="00DD0CC7" w:rsidRPr="00DD0CC7">
        <w:rPr>
          <w:b/>
        </w:rPr>
        <w:t>Videndeling: 3 eksempler på aktiviteter rettet mod gymnasiet (v. institutrepræsentanter)</w:t>
      </w:r>
    </w:p>
    <w:p w:rsidR="009E516E" w:rsidRDefault="009E516E" w:rsidP="009E516E">
      <w:pPr>
        <w:spacing w:after="0"/>
      </w:pPr>
      <w:r>
        <w:t>Søren</w:t>
      </w:r>
      <w:r>
        <w:t xml:space="preserve">, </w:t>
      </w:r>
      <w:r>
        <w:t>Datalogi</w:t>
      </w:r>
      <w:r>
        <w:t xml:space="preserve">: </w:t>
      </w:r>
      <w:r w:rsidRPr="00D935D5">
        <w:t>Studenter/forsknings demoer blandet med rundvisninger</w:t>
      </w:r>
    </w:p>
    <w:p w:rsidR="009E516E" w:rsidRDefault="009E516E" w:rsidP="009E516E">
      <w:pPr>
        <w:spacing w:after="0"/>
      </w:pPr>
      <w:r>
        <w:t>Birgitte</w:t>
      </w:r>
      <w:r>
        <w:t>, Ing</w:t>
      </w:r>
      <w:r>
        <w:t>eniør</w:t>
      </w:r>
      <w:r>
        <w:t>: Studerende for en dag</w:t>
      </w:r>
    </w:p>
    <w:p w:rsidR="00DD0CC7" w:rsidRPr="00DD0CC7" w:rsidRDefault="009E516E" w:rsidP="009E516E">
      <w:pPr>
        <w:rPr>
          <w:b/>
        </w:rPr>
      </w:pPr>
      <w:r>
        <w:t xml:space="preserve">Anna, </w:t>
      </w:r>
      <w:r>
        <w:t>ANIS</w:t>
      </w:r>
      <w:r>
        <w:t>: Etikforløb</w:t>
      </w:r>
      <w:r w:rsidR="00DD0CC7" w:rsidRPr="00DD0CC7">
        <w:rPr>
          <w:b/>
        </w:rPr>
        <w:t xml:space="preserve"> </w:t>
      </w:r>
    </w:p>
    <w:p w:rsidR="00DD0CC7" w:rsidRPr="00DD0CC7" w:rsidRDefault="009E516E" w:rsidP="00DD0CC7">
      <w:pPr>
        <w:rPr>
          <w:b/>
        </w:rPr>
      </w:pPr>
      <w:r>
        <w:rPr>
          <w:b/>
        </w:rPr>
        <w:t>6</w:t>
      </w:r>
      <w:r w:rsidR="00DD0CC7">
        <w:rPr>
          <w:b/>
        </w:rPr>
        <w:t xml:space="preserve">. </w:t>
      </w:r>
      <w:r w:rsidR="00DD0CC7" w:rsidRPr="00DD0CC7">
        <w:rPr>
          <w:b/>
        </w:rPr>
        <w:t>Godkendelse af procedurer for træk på udviklingsmidler</w:t>
      </w:r>
      <w:proofErr w:type="gramStart"/>
      <w:r w:rsidR="00DD0CC7" w:rsidRPr="00DD0CC7">
        <w:rPr>
          <w:b/>
        </w:rPr>
        <w:t xml:space="preserve"> (Hvordan søger I om midler?</w:t>
      </w:r>
      <w:proofErr w:type="gramEnd"/>
      <w:r w:rsidR="00DD0CC7" w:rsidRPr="00DD0CC7">
        <w:rPr>
          <w:b/>
        </w:rPr>
        <w:t xml:space="preserve"> Hvordan bevilliges midler?) (v. Christine og Jens H.)</w:t>
      </w:r>
    </w:p>
    <w:p w:rsidR="00DD0CC7" w:rsidRPr="00DD0CC7" w:rsidRDefault="009E516E" w:rsidP="00DD0CC7">
      <w:pPr>
        <w:rPr>
          <w:b/>
        </w:rPr>
      </w:pPr>
      <w:r>
        <w:rPr>
          <w:b/>
        </w:rPr>
        <w:t>7</w:t>
      </w:r>
      <w:r w:rsidR="00DD0CC7">
        <w:rPr>
          <w:b/>
        </w:rPr>
        <w:t xml:space="preserve">. </w:t>
      </w:r>
      <w:r w:rsidR="00DD0CC7" w:rsidRPr="00DD0CC7">
        <w:rPr>
          <w:b/>
        </w:rPr>
        <w:t>Igangværende udviklingsprojekter (v. Christine</w:t>
      </w:r>
      <w:r w:rsidR="00B837EB">
        <w:rPr>
          <w:b/>
        </w:rPr>
        <w:t xml:space="preserve"> m.fl.</w:t>
      </w:r>
      <w:r w:rsidR="00DD0CC7" w:rsidRPr="00DD0CC7">
        <w:rPr>
          <w:b/>
        </w:rPr>
        <w:t>)</w:t>
      </w:r>
    </w:p>
    <w:p w:rsidR="00DD0CC7" w:rsidRPr="009E516E" w:rsidRDefault="009E516E" w:rsidP="009E516E">
      <w:pPr>
        <w:spacing w:after="0"/>
        <w:rPr>
          <w:i/>
        </w:rPr>
      </w:pPr>
      <w:r>
        <w:rPr>
          <w:i/>
        </w:rPr>
        <w:t>7</w:t>
      </w:r>
      <w:r w:rsidR="00DD0CC7" w:rsidRPr="009E516E">
        <w:rPr>
          <w:i/>
        </w:rPr>
        <w:t>a. Status for projekter med midler fra Udviklingspuljen</w:t>
      </w:r>
    </w:p>
    <w:p w:rsidR="009E516E" w:rsidRDefault="009E516E" w:rsidP="009E516E">
      <w:pPr>
        <w:spacing w:after="0"/>
      </w:pPr>
      <w:r>
        <w:t>Frank, Kemi: tema(øvelses)hæfter</w:t>
      </w:r>
    </w:p>
    <w:p w:rsidR="009E516E" w:rsidRPr="00B837EB" w:rsidRDefault="009E516E" w:rsidP="009E516E">
      <w:r>
        <w:t>Søren, Datalogi: Skildpaddeprojekt</w:t>
      </w:r>
    </w:p>
    <w:p w:rsidR="00DD0CC7" w:rsidRDefault="009E516E" w:rsidP="009E516E">
      <w:pPr>
        <w:spacing w:after="0"/>
        <w:rPr>
          <w:i/>
        </w:rPr>
      </w:pPr>
      <w:r>
        <w:rPr>
          <w:i/>
        </w:rPr>
        <w:t>7</w:t>
      </w:r>
      <w:r w:rsidR="00DD0CC7" w:rsidRPr="009E516E">
        <w:rPr>
          <w:i/>
        </w:rPr>
        <w:t xml:space="preserve">b. </w:t>
      </w:r>
      <w:r>
        <w:rPr>
          <w:i/>
        </w:rPr>
        <w:t>P</w:t>
      </w:r>
      <w:r w:rsidR="00DD0CC7" w:rsidRPr="009E516E">
        <w:rPr>
          <w:i/>
        </w:rPr>
        <w:t>rojekter uden midler fra Udviklingspuljen</w:t>
      </w:r>
    </w:p>
    <w:p w:rsidR="009E516E" w:rsidRPr="009E516E" w:rsidRDefault="009E516E" w:rsidP="009E516E">
      <w:r w:rsidRPr="009E516E">
        <w:t xml:space="preserve">Christine: </w:t>
      </w:r>
      <w:proofErr w:type="spellStart"/>
      <w:r w:rsidRPr="009E516E">
        <w:t>BroKom</w:t>
      </w:r>
      <w:proofErr w:type="spellEnd"/>
    </w:p>
    <w:p w:rsidR="00DD0CC7" w:rsidRPr="009E516E" w:rsidRDefault="009E516E" w:rsidP="009E516E">
      <w:pPr>
        <w:rPr>
          <w:i/>
        </w:rPr>
      </w:pPr>
      <w:r>
        <w:rPr>
          <w:i/>
        </w:rPr>
        <w:t>7</w:t>
      </w:r>
      <w:r w:rsidR="00DD0CC7" w:rsidRPr="009E516E">
        <w:rPr>
          <w:i/>
        </w:rPr>
        <w:t>c. Ideer i støbeskeen</w:t>
      </w:r>
    </w:p>
    <w:p w:rsidR="00DD0CC7" w:rsidRPr="00DD0CC7" w:rsidRDefault="009E516E" w:rsidP="00DD0CC7">
      <w:pPr>
        <w:rPr>
          <w:b/>
        </w:rPr>
      </w:pPr>
      <w:r>
        <w:rPr>
          <w:b/>
        </w:rPr>
        <w:t>8</w:t>
      </w:r>
      <w:r w:rsidR="00DD0CC7">
        <w:rPr>
          <w:b/>
        </w:rPr>
        <w:t xml:space="preserve">. </w:t>
      </w:r>
      <w:r w:rsidR="00DD0CC7" w:rsidRPr="00DD0CC7">
        <w:rPr>
          <w:b/>
        </w:rPr>
        <w:t>Tema: SRP (v. Jens H.)</w:t>
      </w:r>
    </w:p>
    <w:p w:rsidR="00DD0CC7" w:rsidRPr="00DD0CC7" w:rsidRDefault="009E516E" w:rsidP="00DD0CC7">
      <w:pPr>
        <w:rPr>
          <w:b/>
        </w:rPr>
      </w:pPr>
      <w:r>
        <w:rPr>
          <w:b/>
        </w:rPr>
        <w:t>9</w:t>
      </w:r>
      <w:r w:rsidR="00DD0CC7">
        <w:rPr>
          <w:b/>
        </w:rPr>
        <w:t xml:space="preserve">. </w:t>
      </w:r>
      <w:r w:rsidR="00DD0CC7" w:rsidRPr="00DD0CC7">
        <w:rPr>
          <w:b/>
        </w:rPr>
        <w:t>Meddelelser og evt.</w:t>
      </w:r>
    </w:p>
    <w:p w:rsidR="00DD0CC7" w:rsidRPr="00DD0CC7" w:rsidRDefault="009E516E" w:rsidP="00DD0CC7">
      <w:pPr>
        <w:rPr>
          <w:b/>
        </w:rPr>
      </w:pPr>
      <w:r>
        <w:rPr>
          <w:b/>
        </w:rPr>
        <w:t>10</w:t>
      </w:r>
      <w:r w:rsidR="00DD0CC7">
        <w:rPr>
          <w:b/>
        </w:rPr>
        <w:t xml:space="preserve">. </w:t>
      </w:r>
      <w:r w:rsidR="00DD0CC7" w:rsidRPr="00DD0CC7">
        <w:rPr>
          <w:b/>
        </w:rPr>
        <w:t>Afrunding og Møde 3</w:t>
      </w:r>
      <w:r w:rsidR="00B837EB">
        <w:rPr>
          <w:b/>
        </w:rPr>
        <w:t xml:space="preserve"> d. 13. maj 2013.</w:t>
      </w:r>
    </w:p>
    <w:p w:rsidR="009C66AD" w:rsidRDefault="009C66AD">
      <w:pPr>
        <w:rPr>
          <w:b/>
        </w:rPr>
      </w:pPr>
      <w:r>
        <w:rPr>
          <w:b/>
        </w:rPr>
        <w:t>VEND!</w:t>
      </w:r>
      <w:r>
        <w:rPr>
          <w:b/>
        </w:rPr>
        <w:br w:type="page"/>
      </w:r>
    </w:p>
    <w:p w:rsidR="00B837EB" w:rsidRDefault="00B837EB" w:rsidP="00B837EB">
      <w:pPr>
        <w:rPr>
          <w:b/>
        </w:rPr>
      </w:pPr>
    </w:p>
    <w:p w:rsidR="00B837EB" w:rsidRDefault="00B837EB" w:rsidP="00B837EB">
      <w:r>
        <w:t xml:space="preserve">Se mødereferater og andre vigtige fællesfiler her: </w:t>
      </w:r>
      <w:hyperlink r:id="rId7" w:history="1">
        <w:r w:rsidRPr="00827744">
          <w:rPr>
            <w:rStyle w:val="Hyperlink"/>
            <w:b/>
          </w:rPr>
          <w:t>http://scitech.medarbejdere.au.dk/aktivitetsadm/</w:t>
        </w:r>
      </w:hyperlink>
    </w:p>
    <w:p w:rsidR="00B837EB" w:rsidRDefault="00B837EB" w:rsidP="002834E6">
      <w:pPr>
        <w:spacing w:after="0"/>
        <w:rPr>
          <w:b/>
        </w:rPr>
      </w:pPr>
    </w:p>
    <w:p w:rsidR="002834E6" w:rsidRPr="0036795F" w:rsidRDefault="002834E6" w:rsidP="002834E6">
      <w:pPr>
        <w:spacing w:after="0"/>
        <w:rPr>
          <w:b/>
        </w:rPr>
      </w:pPr>
      <w:r w:rsidRPr="0036795F">
        <w:rPr>
          <w:b/>
        </w:rPr>
        <w:t>Deltagere</w:t>
      </w:r>
      <w:r w:rsidR="00DD0CC7">
        <w:rPr>
          <w:b/>
        </w:rPr>
        <w:t xml:space="preserve"> i Koordineringsgruppen for gymnasierettede aktiviteter</w:t>
      </w:r>
      <w:r w:rsidRPr="0036795F">
        <w:rPr>
          <w:b/>
        </w:rPr>
        <w:t xml:space="preserve"> 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Søren Poulsen,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Datalogi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Jens B. Bennedsen,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Ingeniør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Ulrik Uggerhøj,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Fysik og Astronomi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Kaj Mikael Jensen,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proofErr w:type="spellStart"/>
      <w:r w:rsidRPr="002F2BC1">
        <w:rPr>
          <w:rFonts w:ascii="Calibri" w:eastAsia="Times New Roman" w:hAnsi="Calibri" w:cs="Times New Roman"/>
          <w:color w:val="000000"/>
          <w:lang w:eastAsia="da-DK"/>
        </w:rPr>
        <w:t>iNANO</w:t>
      </w:r>
      <w:proofErr w:type="spellEnd"/>
    </w:p>
    <w:p w:rsidR="002834E6" w:rsidRPr="00F32FAE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F32FAE">
        <w:rPr>
          <w:rFonts w:ascii="Calibri" w:eastAsia="Times New Roman" w:hAnsi="Calibri" w:cs="Times New Roman"/>
          <w:color w:val="000000"/>
          <w:lang w:val="en-US" w:eastAsia="da-DK"/>
        </w:rPr>
        <w:t xml:space="preserve">Frank Jensen, </w:t>
      </w:r>
      <w:proofErr w:type="spellStart"/>
      <w:r w:rsidRPr="00F32FAE">
        <w:rPr>
          <w:rFonts w:ascii="Calibri" w:eastAsia="Times New Roman" w:hAnsi="Calibri" w:cs="Times New Roman"/>
          <w:color w:val="000000"/>
          <w:lang w:val="en-US" w:eastAsia="da-DK"/>
        </w:rPr>
        <w:t>Kemi</w:t>
      </w:r>
      <w:proofErr w:type="spellEnd"/>
    </w:p>
    <w:p w:rsidR="002834E6" w:rsidRPr="00F32FAE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F32FAE">
        <w:rPr>
          <w:rFonts w:ascii="Calibri" w:eastAsia="Times New Roman" w:hAnsi="Calibri" w:cs="Times New Roman"/>
          <w:color w:val="000000"/>
          <w:lang w:val="en-US" w:eastAsia="da-DK"/>
        </w:rPr>
        <w:t>Bo Holm Jacobsen, Geoscience</w:t>
      </w:r>
    </w:p>
    <w:p w:rsidR="002834E6" w:rsidRPr="00F32FAE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F32FAE">
        <w:rPr>
          <w:rFonts w:ascii="Calibri" w:eastAsia="Times New Roman" w:hAnsi="Calibri" w:cs="Times New Roman"/>
          <w:color w:val="000000"/>
          <w:lang w:val="en-US" w:eastAsia="da-DK"/>
        </w:rPr>
        <w:t>Johannes Overgaard, Bioscience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Johan P. Hansen,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Matematik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Magdalena Pyrz,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Molekylærbiologi og Genetik</w:t>
      </w:r>
    </w:p>
    <w:p w:rsidR="002834E6" w:rsidRPr="00F32FAE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F32FAE">
        <w:rPr>
          <w:rFonts w:ascii="Calibri" w:eastAsia="Times New Roman" w:hAnsi="Calibri" w:cs="Times New Roman"/>
          <w:color w:val="000000"/>
          <w:lang w:val="en-US" w:eastAsia="da-DK"/>
        </w:rPr>
        <w:t xml:space="preserve">Anna Busch Nielsen, ANIS, AGRO, FOOD </w:t>
      </w:r>
      <w:proofErr w:type="gramStart"/>
      <w:r w:rsidRPr="00F32FAE">
        <w:rPr>
          <w:rFonts w:ascii="Calibri" w:eastAsia="Times New Roman" w:hAnsi="Calibri" w:cs="Times New Roman"/>
          <w:color w:val="000000"/>
          <w:lang w:val="en-US" w:eastAsia="da-DK"/>
        </w:rPr>
        <w:t>og</w:t>
      </w:r>
      <w:proofErr w:type="gramEnd"/>
      <w:r w:rsidRPr="00F32FAE">
        <w:rPr>
          <w:rFonts w:ascii="Calibri" w:eastAsia="Times New Roman" w:hAnsi="Calibri" w:cs="Times New Roman"/>
          <w:color w:val="000000"/>
          <w:lang w:val="en-US" w:eastAsia="da-DK"/>
        </w:rPr>
        <w:t xml:space="preserve"> ST KOM</w:t>
      </w:r>
    </w:p>
    <w:p w:rsidR="002834E6" w:rsidRPr="00F32FAE" w:rsidRDefault="002834E6" w:rsidP="002834E6">
      <w:pPr>
        <w:spacing w:after="0" w:line="240" w:lineRule="auto"/>
        <w:rPr>
          <w:lang w:val="en-US"/>
        </w:rPr>
      </w:pPr>
      <w:r w:rsidRPr="00F32FAE">
        <w:rPr>
          <w:lang w:val="en-US"/>
        </w:rPr>
        <w:t xml:space="preserve">Eva </w:t>
      </w:r>
      <w:proofErr w:type="spellStart"/>
      <w:r w:rsidRPr="00F32FAE">
        <w:rPr>
          <w:lang w:val="en-US"/>
        </w:rPr>
        <w:t>Arent</w:t>
      </w:r>
      <w:proofErr w:type="spellEnd"/>
      <w:r w:rsidRPr="00F32FAE">
        <w:rPr>
          <w:lang w:val="en-US"/>
        </w:rPr>
        <w:t xml:space="preserve">, ST </w:t>
      </w:r>
      <w:proofErr w:type="spellStart"/>
      <w:r w:rsidRPr="00F32FAE">
        <w:rPr>
          <w:lang w:val="en-US"/>
        </w:rPr>
        <w:t>Studieadministration</w:t>
      </w:r>
      <w:proofErr w:type="spellEnd"/>
    </w:p>
    <w:p w:rsidR="002834E6" w:rsidRPr="00F32FAE" w:rsidRDefault="002834E6" w:rsidP="002834E6">
      <w:pPr>
        <w:spacing w:after="0" w:line="240" w:lineRule="auto"/>
        <w:rPr>
          <w:lang w:val="en-US"/>
        </w:rPr>
      </w:pPr>
      <w:r w:rsidRPr="00F32FAE">
        <w:rPr>
          <w:lang w:val="en-US"/>
        </w:rPr>
        <w:t xml:space="preserve">Michael Caspersen, Center for </w:t>
      </w:r>
      <w:proofErr w:type="spellStart"/>
      <w:r w:rsidRPr="00F32FAE">
        <w:rPr>
          <w:lang w:val="en-US"/>
        </w:rPr>
        <w:t>ScienceUddannelse</w:t>
      </w:r>
      <w:proofErr w:type="spellEnd"/>
    </w:p>
    <w:p w:rsidR="002834E6" w:rsidRPr="00F32FAE" w:rsidRDefault="002834E6" w:rsidP="002834E6">
      <w:pPr>
        <w:spacing w:after="0"/>
        <w:rPr>
          <w:rFonts w:ascii="Calibri" w:eastAsia="Times New Roman" w:hAnsi="Calibri" w:cs="Times New Roman"/>
          <w:color w:val="000000"/>
          <w:lang w:val="en-US" w:eastAsia="da-DK"/>
        </w:rPr>
      </w:pPr>
      <w:r w:rsidRPr="00F32FAE">
        <w:rPr>
          <w:rFonts w:ascii="Calibri" w:eastAsia="Times New Roman" w:hAnsi="Calibri" w:cs="Times New Roman"/>
          <w:color w:val="000000"/>
          <w:lang w:val="en-US" w:eastAsia="da-DK"/>
        </w:rPr>
        <w:t xml:space="preserve">Finn Borchsenius, Science </w:t>
      </w:r>
      <w:proofErr w:type="spellStart"/>
      <w:r w:rsidRPr="00F32FAE">
        <w:rPr>
          <w:rFonts w:ascii="Calibri" w:eastAsia="Times New Roman" w:hAnsi="Calibri" w:cs="Times New Roman"/>
          <w:color w:val="000000"/>
          <w:lang w:val="en-US" w:eastAsia="da-DK"/>
        </w:rPr>
        <w:t>Museerne</w:t>
      </w:r>
      <w:proofErr w:type="spellEnd"/>
    </w:p>
    <w:p w:rsidR="002834E6" w:rsidRPr="00F32FAE" w:rsidRDefault="002834E6">
      <w:pPr>
        <w:rPr>
          <w:b/>
          <w:lang w:val="en-US"/>
        </w:rPr>
      </w:pPr>
    </w:p>
    <w:p w:rsidR="00B837EB" w:rsidRPr="00B837EB" w:rsidRDefault="00B837EB" w:rsidP="00B47F27">
      <w:pPr>
        <w:spacing w:after="0"/>
        <w:rPr>
          <w:i/>
        </w:rPr>
      </w:pPr>
      <w:r w:rsidRPr="00B837EB">
        <w:rPr>
          <w:b/>
        </w:rPr>
        <w:t>Koordineringsgruppen har til formål</w:t>
      </w:r>
      <w:r>
        <w:t xml:space="preserve"> </w:t>
      </w:r>
      <w:r w:rsidRPr="00B837EB">
        <w:rPr>
          <w:i/>
        </w:rPr>
        <w:t>at koordinere, prioritere ressourcer, udvikle og skabe</w:t>
      </w:r>
    </w:p>
    <w:p w:rsidR="00B837EB" w:rsidRPr="00B837EB" w:rsidRDefault="00B837EB" w:rsidP="00B47F27">
      <w:pPr>
        <w:spacing w:after="0"/>
        <w:rPr>
          <w:i/>
        </w:rPr>
      </w:pPr>
      <w:r w:rsidRPr="00B837EB">
        <w:rPr>
          <w:i/>
        </w:rPr>
        <w:t>synergi mellem de mange aktiviteter for gymnasielever samt deres lærere</w:t>
      </w:r>
    </w:p>
    <w:p w:rsidR="00BC687B" w:rsidRDefault="00B837EB" w:rsidP="00BC687B">
      <w:pPr>
        <w:spacing w:after="0"/>
        <w:rPr>
          <w:i/>
        </w:rPr>
      </w:pPr>
      <w:r w:rsidRPr="00B837EB">
        <w:rPr>
          <w:i/>
        </w:rPr>
        <w:t>som institutternes og Science Museernes ansatte og studerende varetager (</w:t>
      </w:r>
      <w:proofErr w:type="spellStart"/>
      <w:r w:rsidRPr="00B837EB">
        <w:rPr>
          <w:i/>
        </w:rPr>
        <w:t>Institulederkredsen</w:t>
      </w:r>
      <w:proofErr w:type="spellEnd"/>
      <w:r w:rsidRPr="00B837EB">
        <w:rPr>
          <w:i/>
        </w:rPr>
        <w:t xml:space="preserve"> 7. november 2012)</w:t>
      </w:r>
    </w:p>
    <w:p w:rsidR="00BC687B" w:rsidRDefault="00BC687B" w:rsidP="00BC687B">
      <w:pPr>
        <w:pBdr>
          <w:bottom w:val="single" w:sz="6" w:space="1" w:color="auto"/>
        </w:pBdr>
        <w:spacing w:after="0"/>
        <w:rPr>
          <w:i/>
        </w:rPr>
      </w:pPr>
    </w:p>
    <w:p w:rsidR="00BC687B" w:rsidRDefault="00BC687B" w:rsidP="00BC687B">
      <w:pPr>
        <w:spacing w:after="0"/>
        <w:rPr>
          <w:i/>
        </w:rPr>
      </w:pPr>
    </w:p>
    <w:p w:rsidR="00BC687B" w:rsidRDefault="00BC687B" w:rsidP="00556908">
      <w:pPr>
        <w:pStyle w:val="Overskrift2"/>
      </w:pPr>
      <w:r>
        <w:t>Bilag til punkt 6.</w:t>
      </w:r>
    </w:p>
    <w:p w:rsidR="00BC687B" w:rsidRDefault="00BC687B" w:rsidP="00BC687B">
      <w:pPr>
        <w:spacing w:after="0"/>
      </w:pPr>
    </w:p>
    <w:p w:rsidR="00BC687B" w:rsidRDefault="00BC687B" w:rsidP="00BC68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Foreløbige kriterier for træk af midler fra Udviklingspuljen (sendt ud med invitationen til dette møde) </w:t>
      </w:r>
    </w:p>
    <w:p w:rsidR="00BC687B" w:rsidRDefault="00BC687B" w:rsidP="00BC68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Rammerne for træk på Udviklingspuljen er indtil videre:</w:t>
      </w:r>
    </w:p>
    <w:p w:rsidR="00BC687B" w:rsidRDefault="00BC687B" w:rsidP="00BC687B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Projektet og budget for brug af midlerne skal godkendes af Jens H </w:t>
      </w:r>
      <w:r w:rsidRPr="00556908">
        <w:rPr>
          <w:rFonts w:ascii="Verdana" w:hAnsi="Verdana"/>
          <w:sz w:val="20"/>
          <w:szCs w:val="20"/>
          <w:highlight w:val="yellow"/>
        </w:rPr>
        <w:t>og/</w:t>
      </w:r>
      <w:r>
        <w:rPr>
          <w:rFonts w:ascii="Verdana" w:hAnsi="Verdana"/>
          <w:sz w:val="20"/>
          <w:szCs w:val="20"/>
        </w:rPr>
        <w:t>eller Christine.</w:t>
      </w:r>
    </w:p>
    <w:p w:rsidR="00BC687B" w:rsidRDefault="00BC687B" w:rsidP="00BC687B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Hvert institut kan som udgangspunkt trække på op til </w:t>
      </w:r>
      <w:r w:rsidRPr="00556908">
        <w:rPr>
          <w:rFonts w:ascii="Verdana" w:hAnsi="Verdana"/>
          <w:sz w:val="20"/>
          <w:szCs w:val="20"/>
          <w:highlight w:val="yellow"/>
        </w:rPr>
        <w:t>1/12</w:t>
      </w:r>
      <w:r>
        <w:rPr>
          <w:rFonts w:ascii="Verdana" w:hAnsi="Verdana"/>
          <w:sz w:val="20"/>
          <w:szCs w:val="20"/>
        </w:rPr>
        <w:t xml:space="preserve"> af puljen. Hvis det omsættes til gymnasielærertimer er det ca. 40 timer per institut.</w:t>
      </w:r>
    </w:p>
    <w:p w:rsidR="00BC687B" w:rsidRDefault="00BC687B" w:rsidP="00BC687B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et institut gerne vil trække mere end </w:t>
      </w:r>
      <w:r w:rsidRPr="00556908">
        <w:rPr>
          <w:rFonts w:ascii="Verdana" w:hAnsi="Verdana"/>
          <w:sz w:val="20"/>
          <w:szCs w:val="20"/>
          <w:highlight w:val="yellow"/>
        </w:rPr>
        <w:t>1/12</w:t>
      </w:r>
      <w:r>
        <w:rPr>
          <w:rFonts w:ascii="Verdana" w:hAnsi="Verdana"/>
          <w:sz w:val="20"/>
          <w:szCs w:val="20"/>
        </w:rPr>
        <w:t xml:space="preserve"> af puljen på et år, skal det godkendes af Koordineringsgruppen.</w:t>
      </w:r>
    </w:p>
    <w:p w:rsidR="00556908" w:rsidRDefault="00556908" w:rsidP="00BC687B">
      <w:pPr>
        <w:pStyle w:val="Listeafsnit"/>
        <w:numPr>
          <w:ilvl w:val="0"/>
          <w:numId w:val="7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556908">
        <w:rPr>
          <w:rFonts w:ascii="Verdana" w:hAnsi="Verdana"/>
          <w:sz w:val="20"/>
          <w:szCs w:val="20"/>
          <w:highlight w:val="yellow"/>
        </w:rPr>
        <w:t>Instituttet indsender kort ansøgning til Jens H og/eller Christine med beskrivelse af formål og indhold af projektet, samt et budgetoverslag. Hvis muligt og rimeligt kan det bevilligede beløb øges efter aftale med Jens eller Christine.</w:t>
      </w:r>
      <w:r>
        <w:rPr>
          <w:rFonts w:ascii="Verdana" w:hAnsi="Verdana"/>
          <w:sz w:val="20"/>
          <w:szCs w:val="20"/>
        </w:rPr>
        <w:t xml:space="preserve"> </w:t>
      </w:r>
    </w:p>
    <w:p w:rsidR="00216CD2" w:rsidRDefault="00216CD2" w:rsidP="00216CD2">
      <w:pPr>
        <w:spacing w:after="0" w:line="240" w:lineRule="auto"/>
        <w:rPr>
          <w:rFonts w:ascii="Verdana" w:hAnsi="Verdana"/>
          <w:sz w:val="20"/>
          <w:szCs w:val="20"/>
        </w:rPr>
      </w:pPr>
    </w:p>
    <w:p w:rsidR="00216CD2" w:rsidRDefault="00216CD2" w:rsidP="00216CD2">
      <w:pPr>
        <w:spacing w:after="0" w:line="240" w:lineRule="auto"/>
        <w:rPr>
          <w:rFonts w:ascii="Verdana" w:hAnsi="Verdana"/>
          <w:sz w:val="20"/>
          <w:szCs w:val="20"/>
        </w:rPr>
        <w:sectPr w:rsidR="00216CD2" w:rsidSect="00BB3D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67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493"/>
        <w:gridCol w:w="1098"/>
        <w:gridCol w:w="1098"/>
        <w:gridCol w:w="1864"/>
        <w:gridCol w:w="2387"/>
        <w:gridCol w:w="1226"/>
        <w:gridCol w:w="1495"/>
        <w:gridCol w:w="1244"/>
        <w:gridCol w:w="779"/>
        <w:gridCol w:w="3913"/>
        <w:gridCol w:w="1229"/>
      </w:tblGrid>
      <w:tr w:rsidR="00216CD2" w:rsidRPr="00216CD2" w:rsidTr="00216CD2">
        <w:trPr>
          <w:trHeight w:val="375"/>
        </w:trPr>
        <w:tc>
          <w:tcPr>
            <w:tcW w:w="7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lastRenderedPageBreak/>
              <w:t>Udviklingsprojekter med støtte fra Udviklingspuljen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</w:p>
        </w:tc>
      </w:tr>
      <w:tr w:rsidR="00216CD2" w:rsidRPr="00216CD2" w:rsidTr="00216CD2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2013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16CD2" w:rsidRPr="00216CD2" w:rsidTr="00216CD2">
        <w:trPr>
          <w:trHeight w:val="9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Start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Slut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Ansøgning indsendt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Ansøgning godkendt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Titel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Målgruppe/gymnasiefag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Involverede institutter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Kontaktperson på institut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Budgetteret beløb, max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Faktisk beløb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Medfinansiering/andre midler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Kommentar</w:t>
            </w:r>
          </w:p>
        </w:tc>
      </w:tr>
      <w:tr w:rsidR="00216CD2" w:rsidRPr="00216CD2" w:rsidTr="00216CD2">
        <w:trPr>
          <w:trHeight w:val="82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20130124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da-DK"/>
              </w:rPr>
            </w:pPr>
            <w:r w:rsidRPr="00216CD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da-DK"/>
              </w:rPr>
              <w:t>Øget synlighed i gymnasier/htx, temahæftekoncept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Ke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Kemi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Jens W. Clausen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Grafikerløn, ST KOM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Evt. </w:t>
            </w:r>
            <w:proofErr w:type="gramStart"/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koble</w:t>
            </w:r>
            <w:proofErr w:type="gramEnd"/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til Akt. </w:t>
            </w:r>
            <w:proofErr w:type="spellStart"/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Nv</w:t>
            </w:r>
            <w:proofErr w:type="spellEnd"/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</w:p>
        </w:tc>
      </w:tr>
      <w:tr w:rsidR="00216CD2" w:rsidRPr="00216CD2" w:rsidTr="00216CD2">
        <w:trPr>
          <w:trHeight w:val="9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20130130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da-DK"/>
              </w:rPr>
            </w:pPr>
            <w:r w:rsidRPr="00216CD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da-DK"/>
              </w:rPr>
              <w:t>3-5 nye SRP forløb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Bi/</w:t>
            </w:r>
            <w:proofErr w:type="spellStart"/>
            <w:proofErr w:type="gramStart"/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Ma,Ke</w:t>
            </w:r>
            <w:proofErr w:type="spellEnd"/>
            <w:proofErr w:type="gramEnd"/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, Fy, Id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Bioscience, Science Museerne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Johannes Overgaard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35000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Beskrivelse på vej</w:t>
            </w:r>
          </w:p>
        </w:tc>
      </w:tr>
      <w:tr w:rsidR="00216CD2" w:rsidRPr="00216CD2" w:rsidTr="00216CD2">
        <w:trPr>
          <w:trHeight w:val="6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20130226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Klient-server og tre-lags-arkitekturen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It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Datalogi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Søren Poulsen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7000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Gymnasielærertimer, Aalborg Katedralskole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CD2" w:rsidRPr="00216CD2" w:rsidRDefault="00216CD2" w:rsidP="00216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16CD2">
              <w:rPr>
                <w:rFonts w:ascii="Calibri" w:eastAsia="Times New Roman" w:hAnsi="Calibri" w:cs="Times New Roman"/>
                <w:color w:val="000000"/>
                <w:lang w:eastAsia="da-DK"/>
              </w:rPr>
              <w:t>Beskrivelse på vej</w:t>
            </w:r>
          </w:p>
        </w:tc>
      </w:tr>
    </w:tbl>
    <w:p w:rsidR="00216CD2" w:rsidRPr="00216CD2" w:rsidRDefault="00216CD2" w:rsidP="00216CD2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687B" w:rsidRPr="00BC687B" w:rsidRDefault="00BC687B" w:rsidP="00BC687B">
      <w:pPr>
        <w:spacing w:after="0"/>
      </w:pPr>
    </w:p>
    <w:sectPr w:rsidR="00BC687B" w:rsidRPr="00BC687B" w:rsidSect="00216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369"/>
    <w:multiLevelType w:val="hybridMultilevel"/>
    <w:tmpl w:val="5700F8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15936"/>
    <w:multiLevelType w:val="hybridMultilevel"/>
    <w:tmpl w:val="7214F4F2"/>
    <w:lvl w:ilvl="0" w:tplc="E9F04DD6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B2384"/>
    <w:multiLevelType w:val="hybridMultilevel"/>
    <w:tmpl w:val="86920F4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A83"/>
    <w:multiLevelType w:val="hybridMultilevel"/>
    <w:tmpl w:val="65F4A66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14C9"/>
    <w:multiLevelType w:val="hybridMultilevel"/>
    <w:tmpl w:val="544AFF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A473B"/>
    <w:multiLevelType w:val="hybridMultilevel"/>
    <w:tmpl w:val="BFEE8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1F01"/>
    <w:multiLevelType w:val="hybridMultilevel"/>
    <w:tmpl w:val="42982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BF"/>
    <w:rsid w:val="00014C71"/>
    <w:rsid w:val="00112F04"/>
    <w:rsid w:val="00152AAC"/>
    <w:rsid w:val="00175F7D"/>
    <w:rsid w:val="001A6DDF"/>
    <w:rsid w:val="00216CD2"/>
    <w:rsid w:val="0026564D"/>
    <w:rsid w:val="0027395D"/>
    <w:rsid w:val="002834E6"/>
    <w:rsid w:val="00296E89"/>
    <w:rsid w:val="002C4662"/>
    <w:rsid w:val="002F2BC1"/>
    <w:rsid w:val="002F7D8A"/>
    <w:rsid w:val="003334EF"/>
    <w:rsid w:val="00363020"/>
    <w:rsid w:val="0036795F"/>
    <w:rsid w:val="0037512D"/>
    <w:rsid w:val="003D215B"/>
    <w:rsid w:val="00473D45"/>
    <w:rsid w:val="004A487D"/>
    <w:rsid w:val="004D42C7"/>
    <w:rsid w:val="004D71C0"/>
    <w:rsid w:val="004E1268"/>
    <w:rsid w:val="004F4F01"/>
    <w:rsid w:val="0053625B"/>
    <w:rsid w:val="0054524B"/>
    <w:rsid w:val="00556908"/>
    <w:rsid w:val="005A7A8A"/>
    <w:rsid w:val="005E6842"/>
    <w:rsid w:val="005F2411"/>
    <w:rsid w:val="006814FC"/>
    <w:rsid w:val="00720F41"/>
    <w:rsid w:val="00851581"/>
    <w:rsid w:val="00856EDD"/>
    <w:rsid w:val="008905B6"/>
    <w:rsid w:val="008D2C9D"/>
    <w:rsid w:val="00911A26"/>
    <w:rsid w:val="0096170C"/>
    <w:rsid w:val="00994EDD"/>
    <w:rsid w:val="009C66AD"/>
    <w:rsid w:val="009E516E"/>
    <w:rsid w:val="00A61F04"/>
    <w:rsid w:val="00A80D2D"/>
    <w:rsid w:val="00A80D3D"/>
    <w:rsid w:val="00A872BF"/>
    <w:rsid w:val="00B010F9"/>
    <w:rsid w:val="00B273C1"/>
    <w:rsid w:val="00B47F27"/>
    <w:rsid w:val="00B543D5"/>
    <w:rsid w:val="00B662A5"/>
    <w:rsid w:val="00B837EB"/>
    <w:rsid w:val="00BB3D20"/>
    <w:rsid w:val="00BC687B"/>
    <w:rsid w:val="00BD161B"/>
    <w:rsid w:val="00C0095D"/>
    <w:rsid w:val="00C530C1"/>
    <w:rsid w:val="00CB1ECB"/>
    <w:rsid w:val="00D03AEA"/>
    <w:rsid w:val="00D36C5F"/>
    <w:rsid w:val="00D86689"/>
    <w:rsid w:val="00DA248F"/>
    <w:rsid w:val="00DD0CC7"/>
    <w:rsid w:val="00DD2BF2"/>
    <w:rsid w:val="00DF3600"/>
    <w:rsid w:val="00E707EB"/>
    <w:rsid w:val="00E74BB4"/>
    <w:rsid w:val="00EE25E9"/>
    <w:rsid w:val="00F32FAE"/>
    <w:rsid w:val="00F453B0"/>
    <w:rsid w:val="00F72949"/>
    <w:rsid w:val="00F81E0C"/>
    <w:rsid w:val="00F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5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D2B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2B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2B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2B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2BF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A7A8A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6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6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3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56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B83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5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D2B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2B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2B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2B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2BF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A7A8A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6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6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3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56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B83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itech.medarbejdere.au.dk/aktivitetsad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B26E-8784-4776-965F-94FA0AE4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627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CHJA</dc:creator>
  <cp:lastModifiedBy>CHJA</cp:lastModifiedBy>
  <cp:revision>5</cp:revision>
  <cp:lastPrinted>2013-03-08T09:32:00Z</cp:lastPrinted>
  <dcterms:created xsi:type="dcterms:W3CDTF">2013-03-08T08:33:00Z</dcterms:created>
  <dcterms:modified xsi:type="dcterms:W3CDTF">2013-03-08T09:32:00Z</dcterms:modified>
</cp:coreProperties>
</file>